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1C" w:rsidRDefault="002A090B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141C" w:rsidRPr="0034141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61901" cy="1282800"/>
            <wp:effectExtent l="19050" t="0" r="0" b="0"/>
            <wp:docPr id="2" name="Picture 0" descr="logo smahmy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hmy200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61" cy="128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59E" w:rsidRPr="005F7C4C" w:rsidRDefault="009C4561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 xml:space="preserve">KERTAS KERJA </w:t>
      </w:r>
    </w:p>
    <w:p w:rsidR="009C4561" w:rsidRPr="005F7C4C" w:rsidRDefault="009C4561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>MAJLIS SAMBUTAN MAULIDUR RASUL S.A.W 1432H/ 2011 M</w:t>
      </w:r>
    </w:p>
    <w:p w:rsidR="009C4561" w:rsidRPr="005F7C4C" w:rsidRDefault="009C4561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 xml:space="preserve">SEKOLAH MENENGAH AGAMA HJ MOHD YATIM </w:t>
      </w:r>
    </w:p>
    <w:p w:rsidR="009C4561" w:rsidRPr="005F7C4C" w:rsidRDefault="009C4561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>25 FEBUARI 2011/ 23 RABIULAWAL 1432 (JUMAAT)</w:t>
      </w:r>
    </w:p>
    <w:p w:rsidR="009C4561" w:rsidRPr="005F7C4C" w:rsidRDefault="009C4561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C4561" w:rsidRPr="0034141C" w:rsidRDefault="009C4561" w:rsidP="005F7C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141C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9C4561" w:rsidRPr="005F7C4C" w:rsidRDefault="009C4561" w:rsidP="003414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5F7C4C">
        <w:rPr>
          <w:rFonts w:asciiTheme="majorBidi" w:hAnsiTheme="majorBidi" w:cstheme="majorBidi"/>
          <w:sz w:val="24"/>
          <w:szCs w:val="24"/>
        </w:rPr>
        <w:t>Pembinaaan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insan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seimbang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jasmani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matlamat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Falsafah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7C4C">
        <w:rPr>
          <w:rFonts w:asciiTheme="majorBidi" w:hAnsiTheme="majorBidi" w:cstheme="majorBidi"/>
          <w:sz w:val="24"/>
          <w:szCs w:val="24"/>
        </w:rPr>
        <w:t>Pelbagai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matlamat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diperingkat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Justeru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mempelbagaikan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aktiviti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bercorak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kerohanian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arah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matlamat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Negara</w:t>
      </w:r>
    </w:p>
    <w:p w:rsidR="009C4561" w:rsidRPr="005F7C4C" w:rsidRDefault="009C4561" w:rsidP="003414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Sempena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Rabiulawal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memperingati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sirah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junjungan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Muhammad S.A.W.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didedahkan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7C4C">
        <w:rPr>
          <w:rFonts w:asciiTheme="majorBidi" w:hAnsiTheme="majorBidi" w:cstheme="majorBidi"/>
          <w:sz w:val="24"/>
          <w:szCs w:val="24"/>
        </w:rPr>
        <w:t>perjuangan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sirah</w:t>
      </w:r>
      <w:proofErr w:type="spellEnd"/>
      <w:proofErr w:type="gram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peribadi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baginda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pertandingan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ianya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diimplementasikan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harian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pelajar</w:t>
      </w:r>
      <w:proofErr w:type="spellEnd"/>
    </w:p>
    <w:p w:rsidR="009C4561" w:rsidRPr="0034141C" w:rsidRDefault="009C4561" w:rsidP="005F7C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141C">
        <w:rPr>
          <w:rFonts w:asciiTheme="majorBidi" w:hAnsiTheme="majorBidi" w:cstheme="majorBidi"/>
          <w:b/>
          <w:bCs/>
          <w:sz w:val="24"/>
          <w:szCs w:val="24"/>
        </w:rPr>
        <w:t>MATLAMAT</w:t>
      </w:r>
    </w:p>
    <w:p w:rsidR="009C4561" w:rsidRPr="005F7C4C" w:rsidRDefault="009C4561" w:rsidP="003414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C4C">
        <w:rPr>
          <w:rFonts w:asciiTheme="majorBidi" w:hAnsiTheme="majorBidi" w:cstheme="majorBidi"/>
          <w:sz w:val="24"/>
          <w:szCs w:val="24"/>
        </w:rPr>
        <w:t>Memperingati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kerasulan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Muhammad S.A.W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perjuangannnya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menengakkan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syiar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9C4561" w:rsidRPr="005F7C4C" w:rsidRDefault="009C4561" w:rsidP="003414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C4C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teladan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tersurat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tersirat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kerasulan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baginda</w:t>
      </w:r>
      <w:proofErr w:type="spellEnd"/>
    </w:p>
    <w:p w:rsidR="009C4561" w:rsidRPr="005F7C4C" w:rsidRDefault="009C4561" w:rsidP="003414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C4C">
        <w:rPr>
          <w:rFonts w:asciiTheme="majorBidi" w:hAnsiTheme="majorBidi" w:cstheme="majorBidi"/>
          <w:sz w:val="24"/>
          <w:szCs w:val="24"/>
        </w:rPr>
        <w:t>Mencungkil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bakat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sirah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S.A.W</w:t>
      </w:r>
    </w:p>
    <w:p w:rsidR="0034141C" w:rsidRDefault="0034141C" w:rsidP="003414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4561" w:rsidRPr="0034141C" w:rsidRDefault="009C4561" w:rsidP="005F7C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141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OBJEKTIF </w:t>
      </w:r>
    </w:p>
    <w:p w:rsidR="009C4561" w:rsidRPr="005F7C4C" w:rsidRDefault="009C4561" w:rsidP="003414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C4C">
        <w:rPr>
          <w:rFonts w:asciiTheme="majorBidi" w:hAnsiTheme="majorBidi" w:cstheme="majorBidi"/>
          <w:sz w:val="24"/>
          <w:szCs w:val="24"/>
        </w:rPr>
        <w:t>Menanam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kecintaan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mengikut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disuruh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meninggalkan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dilarang</w:t>
      </w:r>
      <w:proofErr w:type="spellEnd"/>
    </w:p>
    <w:p w:rsidR="009C4561" w:rsidRPr="005F7C4C" w:rsidRDefault="009C4561" w:rsidP="003414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C4C">
        <w:rPr>
          <w:rFonts w:asciiTheme="majorBidi" w:hAnsiTheme="majorBidi" w:cstheme="majorBidi"/>
          <w:sz w:val="24"/>
          <w:szCs w:val="24"/>
        </w:rPr>
        <w:t>Mendorong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mempraktikkan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baginda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ajaran-ajaran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dibawanya</w:t>
      </w:r>
      <w:proofErr w:type="spellEnd"/>
    </w:p>
    <w:p w:rsidR="009C4561" w:rsidRPr="005F7C4C" w:rsidRDefault="009C4561" w:rsidP="003414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C4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pertandingan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dijalankan</w:t>
      </w:r>
      <w:proofErr w:type="spellEnd"/>
    </w:p>
    <w:p w:rsidR="009C4561" w:rsidRPr="0034141C" w:rsidRDefault="009C4561" w:rsidP="005F7C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141C">
        <w:rPr>
          <w:rFonts w:asciiTheme="majorBidi" w:hAnsiTheme="majorBidi" w:cstheme="majorBidi"/>
          <w:b/>
          <w:bCs/>
          <w:sz w:val="24"/>
          <w:szCs w:val="24"/>
        </w:rPr>
        <w:t>SASARAN</w:t>
      </w:r>
    </w:p>
    <w:p w:rsidR="009C4561" w:rsidRDefault="009C4561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SMA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Mohd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Yatim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</w:p>
    <w:p w:rsidR="00363C4E" w:rsidRDefault="00363C4E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MASA </w:t>
      </w:r>
    </w:p>
    <w:p w:rsidR="00363C4E" w:rsidRPr="005F7C4C" w:rsidRDefault="00363C4E" w:rsidP="00363C4E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8.00  </w:t>
      </w:r>
      <w:proofErr w:type="spellStart"/>
      <w:r>
        <w:rPr>
          <w:rFonts w:asciiTheme="majorBidi" w:hAnsiTheme="majorBidi" w:cstheme="majorBidi"/>
          <w:sz w:val="24"/>
          <w:szCs w:val="24"/>
        </w:rPr>
        <w:t>pagi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– 12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</w:p>
    <w:p w:rsidR="009C4561" w:rsidRPr="0034141C" w:rsidRDefault="005F7C4C" w:rsidP="005F7C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141C">
        <w:rPr>
          <w:rFonts w:asciiTheme="majorBidi" w:hAnsiTheme="majorBidi" w:cstheme="majorBidi"/>
          <w:b/>
          <w:bCs/>
          <w:sz w:val="24"/>
          <w:szCs w:val="24"/>
        </w:rPr>
        <w:t>ANJURAN</w:t>
      </w:r>
    </w:p>
    <w:p w:rsidR="005F7C4C" w:rsidRP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7C4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C4C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5F7C4C">
        <w:rPr>
          <w:rFonts w:asciiTheme="majorBidi" w:hAnsiTheme="majorBidi" w:cstheme="majorBidi"/>
          <w:sz w:val="24"/>
          <w:szCs w:val="24"/>
        </w:rPr>
        <w:t xml:space="preserve"> </w:t>
      </w: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63C4E" w:rsidRDefault="00363C4E" w:rsidP="005F7C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5F7C4C" w:rsidP="005F7C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3C4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JAWATANKUASA PELAKSANA</w:t>
      </w:r>
    </w:p>
    <w:p w:rsidR="0053442D" w:rsidRPr="00363C4E" w:rsidRDefault="0053442D" w:rsidP="005F7C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F7C4C" w:rsidRDefault="00363C4E" w:rsidP="0048560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Penasihat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En.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Solahuddin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</w:rPr>
        <w:t>Abd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F7C4C" w:rsidRDefault="00363C4E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Pengetua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Yatim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53442D" w:rsidRDefault="0053442D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363C4E" w:rsidRDefault="00363C4E" w:rsidP="0048560E">
      <w:pPr>
        <w:widowControl w:val="0"/>
        <w:spacing w:after="28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Pengerusi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Ust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</w:rPr>
        <w:t>Md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Isa</w:t>
      </w:r>
    </w:p>
    <w:p w:rsidR="005F7C4C" w:rsidRDefault="00363C4E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Gpk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Hem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Yatim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53442D" w:rsidRDefault="0053442D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363C4E" w:rsidRDefault="00363C4E" w:rsidP="0048560E">
      <w:pPr>
        <w:widowControl w:val="0"/>
        <w:spacing w:after="28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Pengerusi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Ust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</w:rPr>
        <w:t>Kassim</w:t>
      </w:r>
      <w:proofErr w:type="spellEnd"/>
    </w:p>
    <w:p w:rsidR="005F7C4C" w:rsidRDefault="00363C4E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Gpk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Yatim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53442D" w:rsidRDefault="0053442D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5F7C4C" w:rsidRDefault="00363C4E" w:rsidP="0048560E">
      <w:pPr>
        <w:widowControl w:val="0"/>
        <w:spacing w:after="28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Penyelaras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>
        <w:rPr>
          <w:rFonts w:asciiTheme="majorBidi" w:hAnsiTheme="majorBidi" w:cstheme="majorBidi"/>
          <w:sz w:val="24"/>
          <w:szCs w:val="24"/>
        </w:rPr>
        <w:t>Anuar</w:t>
      </w:r>
      <w:proofErr w:type="spellEnd"/>
    </w:p>
    <w:p w:rsidR="005F7C4C" w:rsidRDefault="00363C4E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(Guru </w:t>
      </w:r>
      <w:proofErr w:type="spellStart"/>
      <w:r>
        <w:rPr>
          <w:rFonts w:asciiTheme="majorBidi" w:hAnsiTheme="majorBidi" w:cstheme="majorBidi"/>
          <w:sz w:val="24"/>
          <w:szCs w:val="24"/>
        </w:rPr>
        <w:t>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Islam)</w:t>
      </w:r>
    </w:p>
    <w:p w:rsidR="0053442D" w:rsidRDefault="0053442D" w:rsidP="0048560E">
      <w:pPr>
        <w:widowControl w:val="0"/>
        <w:spacing w:after="28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5F7C4C" w:rsidRDefault="00363C4E" w:rsidP="0048560E">
      <w:pPr>
        <w:widowControl w:val="0"/>
        <w:spacing w:after="28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Setiausaha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Rozilawati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Ramli</w:t>
      </w:r>
      <w:proofErr w:type="spellEnd"/>
    </w:p>
    <w:p w:rsidR="0053442D" w:rsidRDefault="0053442D" w:rsidP="0048560E">
      <w:pPr>
        <w:widowControl w:val="0"/>
        <w:spacing w:after="280" w:line="24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363C4E" w:rsidP="0048560E">
      <w:pPr>
        <w:widowControl w:val="0"/>
        <w:spacing w:after="28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Bendahari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Manaf</w:t>
      </w:r>
      <w:proofErr w:type="spellEnd"/>
    </w:p>
    <w:p w:rsidR="0048560E" w:rsidRDefault="0048560E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3442D" w:rsidRDefault="0053442D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3442D" w:rsidRDefault="0053442D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3442D" w:rsidRDefault="0053442D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3442D" w:rsidRDefault="0053442D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3442D" w:rsidRDefault="0053442D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3442D" w:rsidRDefault="0053442D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8560E" w:rsidRDefault="005F7C4C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3C4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AHLI JAWATANKUASA</w:t>
      </w:r>
    </w:p>
    <w:p w:rsidR="0053442D" w:rsidRDefault="0053442D" w:rsidP="0048560E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F7C4C" w:rsidRDefault="005F7C4C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63C4E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="0034141C" w:rsidRPr="0034141C">
        <w:rPr>
          <w:rFonts w:asciiTheme="majorBidi" w:hAnsiTheme="majorBidi" w:cstheme="majorBidi"/>
          <w:b/>
          <w:bCs/>
          <w:sz w:val="24"/>
          <w:szCs w:val="24"/>
        </w:rPr>
        <w:t>Perarakan</w:t>
      </w:r>
      <w:proofErr w:type="spellEnd"/>
      <w:r w:rsidR="0034141C" w:rsidRPr="0034141C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="0034141C" w:rsidRPr="0034141C">
        <w:rPr>
          <w:rFonts w:asciiTheme="majorBidi" w:hAnsiTheme="majorBidi" w:cstheme="majorBidi"/>
          <w:b/>
          <w:bCs/>
          <w:sz w:val="24"/>
          <w:szCs w:val="24"/>
        </w:rPr>
        <w:t>selawat</w:t>
      </w:r>
      <w:proofErr w:type="spellEnd"/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Ust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141C" w:rsidRPr="0034141C">
        <w:rPr>
          <w:rFonts w:asciiTheme="majorBidi" w:hAnsiTheme="majorBidi" w:cstheme="majorBidi"/>
          <w:sz w:val="24"/>
          <w:szCs w:val="24"/>
        </w:rPr>
        <w:t>Zulkifli</w:t>
      </w:r>
      <w:proofErr w:type="spellEnd"/>
      <w:r w:rsidR="0034141C" w:rsidRPr="0034141C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="0034141C" w:rsidRPr="0034141C">
        <w:rPr>
          <w:rFonts w:asciiTheme="majorBidi" w:hAnsiTheme="majorBidi" w:cstheme="majorBidi"/>
          <w:sz w:val="24"/>
          <w:szCs w:val="24"/>
        </w:rPr>
        <w:t>Husin</w:t>
      </w:r>
      <w:proofErr w:type="spellEnd"/>
    </w:p>
    <w:p w:rsidR="0053442D" w:rsidRPr="0034141C" w:rsidRDefault="0053442D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34141C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Siaraya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proofErr w:type="gramStart"/>
      <w:r w:rsidRPr="0034141C">
        <w:rPr>
          <w:rFonts w:asciiTheme="majorBidi" w:hAnsiTheme="majorBidi" w:cstheme="majorBidi"/>
          <w:b/>
          <w:bCs/>
          <w:sz w:val="24"/>
          <w:szCs w:val="24"/>
        </w:rPr>
        <w:t>pa</w:t>
      </w:r>
      <w:proofErr w:type="gram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system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4141C">
        <w:rPr>
          <w:rFonts w:asciiTheme="majorBidi" w:hAnsiTheme="majorBidi" w:cstheme="majorBidi"/>
          <w:sz w:val="24"/>
          <w:szCs w:val="24"/>
        </w:rPr>
        <w:t xml:space="preserve">En Hafiz Bin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Ngisum</w:t>
      </w:r>
      <w:proofErr w:type="spellEnd"/>
    </w:p>
    <w:p w:rsidR="0053442D" w:rsidRPr="0034141C" w:rsidRDefault="0053442D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F7C4C" w:rsidRDefault="0034141C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Juru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acara</w:t>
      </w:r>
      <w:proofErr w:type="spellEnd"/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Ust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Kamal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Daud</w:t>
      </w:r>
      <w:proofErr w:type="spellEnd"/>
    </w:p>
    <w:p w:rsidR="0053442D" w:rsidRPr="0034141C" w:rsidRDefault="0053442D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F7C4C" w:rsidRPr="0034141C" w:rsidRDefault="0034141C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Disiplin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pelajar</w:t>
      </w:r>
      <w:proofErr w:type="spellEnd"/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Puan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Zaitul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Asma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4141C">
        <w:rPr>
          <w:rFonts w:asciiTheme="majorBidi" w:hAnsiTheme="majorBidi" w:cstheme="majorBidi"/>
          <w:sz w:val="24"/>
          <w:szCs w:val="24"/>
        </w:rPr>
        <w:t>Bt</w:t>
      </w:r>
      <w:proofErr w:type="gram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Zahari</w:t>
      </w:r>
      <w:proofErr w:type="spellEnd"/>
      <w:r w:rsidR="0048560E">
        <w:rPr>
          <w:rFonts w:asciiTheme="majorBidi" w:hAnsiTheme="majorBidi" w:cstheme="majorBidi"/>
          <w:sz w:val="24"/>
          <w:szCs w:val="24"/>
        </w:rPr>
        <w:t xml:space="preserve"> </w:t>
      </w:r>
    </w:p>
    <w:p w:rsidR="0034141C" w:rsidRDefault="0034141C" w:rsidP="0048560E">
      <w:pPr>
        <w:widowControl w:val="0"/>
        <w:spacing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3442D" w:rsidRDefault="0053442D" w:rsidP="0048560E">
      <w:pPr>
        <w:widowControl w:val="0"/>
        <w:spacing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5F7C4C" w:rsidRDefault="0034141C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Jamuan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penceramah</w:t>
      </w:r>
      <w:proofErr w:type="spellEnd"/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Puan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Safinatun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4141C">
        <w:rPr>
          <w:rFonts w:asciiTheme="majorBidi" w:hAnsiTheme="majorBidi" w:cstheme="majorBidi"/>
          <w:sz w:val="24"/>
          <w:szCs w:val="24"/>
        </w:rPr>
        <w:t>Bt</w:t>
      </w:r>
      <w:proofErr w:type="gram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Mohd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Sihir</w:t>
      </w:r>
      <w:proofErr w:type="spellEnd"/>
    </w:p>
    <w:p w:rsidR="0053442D" w:rsidRPr="0034141C" w:rsidRDefault="0053442D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4141C" w:rsidRDefault="0034141C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Buku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program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Ust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Akashah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Rusdin</w:t>
      </w:r>
      <w:proofErr w:type="spellEnd"/>
    </w:p>
    <w:p w:rsidR="0053442D" w:rsidRPr="0034141C" w:rsidRDefault="0053442D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4141C" w:rsidRDefault="0034141C" w:rsidP="0048560E">
      <w:pPr>
        <w:widowControl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Hadiah</w:t>
      </w:r>
      <w:proofErr w:type="spellEnd"/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Natasha </w:t>
      </w:r>
      <w:proofErr w:type="gramStart"/>
      <w:r w:rsidRPr="0034141C">
        <w:rPr>
          <w:rFonts w:asciiTheme="majorBidi" w:hAnsiTheme="majorBidi" w:cstheme="majorBidi"/>
          <w:sz w:val="24"/>
          <w:szCs w:val="24"/>
        </w:rPr>
        <w:t>Bt</w:t>
      </w:r>
      <w:proofErr w:type="gramEnd"/>
      <w:r w:rsidRPr="0034141C">
        <w:rPr>
          <w:rFonts w:asciiTheme="majorBidi" w:hAnsiTheme="majorBidi" w:cstheme="majorBidi"/>
          <w:sz w:val="24"/>
          <w:szCs w:val="24"/>
        </w:rPr>
        <w:t xml:space="preserve"> Othman</w:t>
      </w:r>
    </w:p>
    <w:p w:rsidR="0034141C" w:rsidRDefault="0034141C" w:rsidP="0048560E">
      <w:pPr>
        <w:widowControl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Hasmuni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Hassan</w:t>
      </w:r>
    </w:p>
    <w:p w:rsidR="0053442D" w:rsidRDefault="0053442D" w:rsidP="0048560E">
      <w:pPr>
        <w:widowControl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4141C" w:rsidRDefault="0034141C" w:rsidP="0048560E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Penyelaras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kuiz</w:t>
      </w:r>
      <w:proofErr w:type="spellEnd"/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Puan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Norviah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4141C">
        <w:rPr>
          <w:rFonts w:asciiTheme="majorBidi" w:hAnsiTheme="majorBidi" w:cstheme="majorBidi"/>
          <w:sz w:val="24"/>
          <w:szCs w:val="24"/>
        </w:rPr>
        <w:t>Bt</w:t>
      </w:r>
      <w:proofErr w:type="gram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Zainudin</w:t>
      </w:r>
      <w:proofErr w:type="spellEnd"/>
    </w:p>
    <w:p w:rsidR="0053442D" w:rsidRPr="0034141C" w:rsidRDefault="0053442D" w:rsidP="0048560E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8560E" w:rsidRDefault="0034141C" w:rsidP="0048560E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Penyelaras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b/>
          <w:bCs/>
          <w:sz w:val="24"/>
          <w:szCs w:val="24"/>
        </w:rPr>
        <w:t>nasyid</w:t>
      </w:r>
      <w:proofErr w:type="spellEnd"/>
      <w:r w:rsidRPr="00341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48560E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Aini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41C">
        <w:rPr>
          <w:rFonts w:asciiTheme="majorBidi" w:hAnsiTheme="majorBidi" w:cstheme="majorBidi"/>
          <w:sz w:val="24"/>
          <w:szCs w:val="24"/>
        </w:rPr>
        <w:t>Md</w:t>
      </w:r>
      <w:proofErr w:type="spellEnd"/>
      <w:r w:rsidRPr="0034141C">
        <w:rPr>
          <w:rFonts w:asciiTheme="majorBidi" w:hAnsiTheme="majorBidi" w:cstheme="majorBidi"/>
          <w:sz w:val="24"/>
          <w:szCs w:val="24"/>
        </w:rPr>
        <w:t xml:space="preserve"> Alias</w:t>
      </w:r>
    </w:p>
    <w:p w:rsidR="0053442D" w:rsidRDefault="0053442D" w:rsidP="0048560E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3442D" w:rsidRDefault="0053442D" w:rsidP="0048560E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3442D">
        <w:rPr>
          <w:rFonts w:asciiTheme="majorBidi" w:hAnsiTheme="majorBidi" w:cstheme="majorBidi"/>
          <w:b/>
          <w:bCs/>
          <w:sz w:val="24"/>
          <w:szCs w:val="24"/>
        </w:rPr>
        <w:t xml:space="preserve">Hakim </w:t>
      </w:r>
      <w:proofErr w:type="spellStart"/>
      <w:r w:rsidRPr="0053442D">
        <w:rPr>
          <w:rFonts w:asciiTheme="majorBidi" w:hAnsiTheme="majorBidi" w:cstheme="majorBidi"/>
          <w:b/>
          <w:bCs/>
          <w:sz w:val="24"/>
          <w:szCs w:val="24"/>
        </w:rPr>
        <w:t>Nasyid</w:t>
      </w:r>
      <w:proofErr w:type="spellEnd"/>
      <w:r w:rsidRPr="005344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442D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 xml:space="preserve">1) </w:t>
      </w:r>
      <w:proofErr w:type="spellStart"/>
      <w:r>
        <w:rPr>
          <w:rFonts w:asciiTheme="majorBidi" w:hAnsiTheme="majorBidi" w:cstheme="majorBidi"/>
          <w:sz w:val="24"/>
          <w:szCs w:val="24"/>
        </w:rPr>
        <w:t>Mohd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Taufik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</w:rPr>
        <w:t>Md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Noh</w:t>
      </w:r>
    </w:p>
    <w:p w:rsidR="0053442D" w:rsidRDefault="0053442D" w:rsidP="0048560E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2) </w:t>
      </w:r>
      <w:proofErr w:type="spellStart"/>
      <w:r>
        <w:rPr>
          <w:rFonts w:asciiTheme="majorBidi" w:hAnsiTheme="majorBidi" w:cstheme="majorBidi"/>
          <w:sz w:val="24"/>
          <w:szCs w:val="24"/>
        </w:rPr>
        <w:t>Mohd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Akasha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</w:rPr>
        <w:t>Rusdin</w:t>
      </w:r>
      <w:proofErr w:type="spellEnd"/>
    </w:p>
    <w:p w:rsidR="0053442D" w:rsidRDefault="0053442D" w:rsidP="0053442D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3) </w:t>
      </w:r>
      <w:proofErr w:type="spellStart"/>
      <w:r>
        <w:rPr>
          <w:rFonts w:asciiTheme="majorBidi" w:hAnsiTheme="majorBidi" w:cstheme="majorBidi"/>
          <w:sz w:val="24"/>
          <w:szCs w:val="24"/>
        </w:rPr>
        <w:t>Siti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Hafiza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Hazaipah</w:t>
      </w:r>
      <w:proofErr w:type="spellEnd"/>
    </w:p>
    <w:p w:rsidR="0034141C" w:rsidRPr="0053442D" w:rsidRDefault="0034141C" w:rsidP="0053442D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560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TENTATIF PROGRAM</w:t>
      </w:r>
    </w:p>
    <w:p w:rsidR="008F1B57" w:rsidRDefault="008F1B57" w:rsidP="0034141C">
      <w:pPr>
        <w:widowControl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594" w:type="dxa"/>
        <w:tblLook w:val="04A0"/>
      </w:tblPr>
      <w:tblGrid>
        <w:gridCol w:w="3198"/>
        <w:gridCol w:w="3198"/>
        <w:gridCol w:w="3198"/>
      </w:tblGrid>
      <w:tr w:rsidR="0034141C" w:rsidTr="006F0897">
        <w:trPr>
          <w:trHeight w:val="553"/>
        </w:trPr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F08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F08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F08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Catatan</w:t>
            </w:r>
            <w:proofErr w:type="spellEnd"/>
            <w:r w:rsidRPr="006F08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141C" w:rsidTr="006F0897">
        <w:trPr>
          <w:trHeight w:val="553"/>
        </w:trPr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0897">
              <w:rPr>
                <w:rFonts w:asciiTheme="majorBidi" w:hAnsiTheme="majorBidi" w:cstheme="majorBidi"/>
                <w:sz w:val="24"/>
                <w:szCs w:val="24"/>
              </w:rPr>
              <w:t>7.30-8.00</w:t>
            </w:r>
          </w:p>
        </w:tc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F0897">
              <w:rPr>
                <w:rFonts w:asciiTheme="majorBidi" w:hAnsiTheme="majorBidi" w:cstheme="majorBidi"/>
                <w:sz w:val="24"/>
                <w:szCs w:val="24"/>
              </w:rPr>
              <w:t>Perhimpunan</w:t>
            </w:r>
            <w:proofErr w:type="spellEnd"/>
            <w:r w:rsidR="00C532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532D6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C532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532D6">
              <w:rPr>
                <w:rFonts w:asciiTheme="majorBidi" w:hAnsiTheme="majorBidi" w:cstheme="majorBidi"/>
                <w:sz w:val="24"/>
                <w:szCs w:val="24"/>
              </w:rPr>
              <w:t>Kuiz</w:t>
            </w:r>
            <w:proofErr w:type="spellEnd"/>
          </w:p>
        </w:tc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F0897">
              <w:rPr>
                <w:rFonts w:asciiTheme="majorBidi" w:hAnsiTheme="majorBidi" w:cstheme="majorBidi"/>
                <w:sz w:val="24"/>
                <w:szCs w:val="24"/>
              </w:rPr>
              <w:t>Disiplin</w:t>
            </w:r>
            <w:proofErr w:type="spellEnd"/>
          </w:p>
        </w:tc>
      </w:tr>
      <w:tr w:rsidR="0034141C" w:rsidTr="006F0897">
        <w:trPr>
          <w:trHeight w:val="1130"/>
        </w:trPr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0897">
              <w:rPr>
                <w:rFonts w:asciiTheme="majorBidi" w:hAnsiTheme="majorBidi" w:cstheme="majorBidi"/>
                <w:sz w:val="24"/>
                <w:szCs w:val="24"/>
              </w:rPr>
              <w:t>8.00-8.30</w:t>
            </w:r>
          </w:p>
        </w:tc>
        <w:tc>
          <w:tcPr>
            <w:tcW w:w="3198" w:type="dxa"/>
          </w:tcPr>
          <w:p w:rsidR="0034141C" w:rsidRPr="006F0897" w:rsidRDefault="006F089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dataran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perhimpunan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musolla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Aitam</w:t>
            </w:r>
            <w:proofErr w:type="spellEnd"/>
          </w:p>
        </w:tc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selawat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4141C" w:rsidTr="006F0897">
        <w:trPr>
          <w:trHeight w:val="553"/>
        </w:trPr>
        <w:tc>
          <w:tcPr>
            <w:tcW w:w="3198" w:type="dxa"/>
          </w:tcPr>
          <w:p w:rsidR="0034141C" w:rsidRPr="006F0897" w:rsidRDefault="006F0897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0897">
              <w:rPr>
                <w:rFonts w:asciiTheme="majorBidi" w:hAnsiTheme="majorBidi" w:cstheme="majorBidi"/>
                <w:sz w:val="24"/>
                <w:szCs w:val="24"/>
              </w:rPr>
              <w:t>8.30-</w:t>
            </w:r>
            <w:r w:rsidR="00C532D6">
              <w:rPr>
                <w:rFonts w:asciiTheme="majorBidi" w:hAnsiTheme="majorBidi" w:cstheme="majorBidi"/>
                <w:sz w:val="24"/>
                <w:szCs w:val="24"/>
              </w:rPr>
              <w:t>9.00</w:t>
            </w:r>
          </w:p>
        </w:tc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Khalifah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4141C" w:rsidTr="006F0897">
        <w:trPr>
          <w:trHeight w:val="553"/>
        </w:trPr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9.00 – 10.30</w:t>
            </w:r>
          </w:p>
        </w:tc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3198" w:type="dxa"/>
          </w:tcPr>
          <w:p w:rsidR="0034141C" w:rsidRPr="006F0897" w:rsidRDefault="0034141C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41C" w:rsidTr="006F0897">
        <w:trPr>
          <w:trHeight w:val="553"/>
        </w:trPr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10.30 – 11.00</w:t>
            </w:r>
          </w:p>
        </w:tc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Rehat</w:t>
            </w:r>
            <w:proofErr w:type="spellEnd"/>
          </w:p>
        </w:tc>
        <w:tc>
          <w:tcPr>
            <w:tcW w:w="3198" w:type="dxa"/>
          </w:tcPr>
          <w:p w:rsidR="0034141C" w:rsidRPr="006F0897" w:rsidRDefault="0034141C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41C" w:rsidTr="006F0897">
        <w:trPr>
          <w:trHeight w:val="553"/>
        </w:trPr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  <w:r w:rsidR="006F0897" w:rsidRPr="006F0897">
              <w:rPr>
                <w:rFonts w:asciiTheme="majorBidi" w:hAnsiTheme="majorBidi" w:cstheme="majorBidi"/>
                <w:sz w:val="24"/>
                <w:szCs w:val="24"/>
              </w:rPr>
              <w:t>-12.00</w:t>
            </w:r>
          </w:p>
        </w:tc>
        <w:tc>
          <w:tcPr>
            <w:tcW w:w="3198" w:type="dxa"/>
          </w:tcPr>
          <w:p w:rsidR="0034141C" w:rsidRPr="006F0897" w:rsidRDefault="00C532D6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Pertandingan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Nasyid</w:t>
            </w:r>
            <w:proofErr w:type="spellEnd"/>
          </w:p>
        </w:tc>
        <w:tc>
          <w:tcPr>
            <w:tcW w:w="3198" w:type="dxa"/>
          </w:tcPr>
          <w:p w:rsidR="0034141C" w:rsidRPr="006F0897" w:rsidRDefault="0034141C" w:rsidP="0034141C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F1B57" w:rsidRDefault="008F1B57" w:rsidP="006F0897">
      <w:pPr>
        <w:widowControl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F0897" w:rsidRPr="0048560E" w:rsidRDefault="006F0897" w:rsidP="006F0897">
      <w:pPr>
        <w:widowControl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8560E">
        <w:rPr>
          <w:rFonts w:asciiTheme="majorBidi" w:hAnsiTheme="majorBidi" w:cstheme="majorBidi"/>
          <w:b/>
          <w:bCs/>
          <w:sz w:val="24"/>
          <w:szCs w:val="24"/>
          <w:u w:val="single"/>
        </w:rPr>
        <w:t>PERBELANJAAN</w:t>
      </w:r>
    </w:p>
    <w:p w:rsidR="008F1B57" w:rsidRPr="008F1B57" w:rsidRDefault="008F1B57" w:rsidP="006F0897">
      <w:pPr>
        <w:widowControl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56"/>
        <w:gridCol w:w="2334"/>
        <w:gridCol w:w="1991"/>
        <w:gridCol w:w="2795"/>
      </w:tblGrid>
      <w:tr w:rsidR="008F1B57" w:rsidTr="00DC71AE">
        <w:tc>
          <w:tcPr>
            <w:tcW w:w="2456" w:type="dxa"/>
          </w:tcPr>
          <w:p w:rsidR="008F1B57" w:rsidRPr="008F1B57" w:rsidRDefault="008F1B57" w:rsidP="008F1B57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1B57">
              <w:rPr>
                <w:rFonts w:asciiTheme="majorBidi" w:hAnsiTheme="majorBidi" w:cstheme="majorBidi"/>
                <w:sz w:val="24"/>
                <w:szCs w:val="24"/>
              </w:rPr>
              <w:t>Hadiah</w:t>
            </w:r>
            <w:proofErr w:type="spellEnd"/>
            <w:r w:rsidRPr="008F1B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Nasyid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Johan</w:t>
            </w:r>
          </w:p>
        </w:tc>
        <w:tc>
          <w:tcPr>
            <w:tcW w:w="2795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 40.00</w:t>
            </w:r>
          </w:p>
        </w:tc>
      </w:tr>
      <w:tr w:rsidR="008F1B57" w:rsidTr="00DC71AE">
        <w:tc>
          <w:tcPr>
            <w:tcW w:w="2456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1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Naib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Johan</w:t>
            </w:r>
          </w:p>
        </w:tc>
        <w:tc>
          <w:tcPr>
            <w:tcW w:w="2795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 30.00</w:t>
            </w:r>
          </w:p>
        </w:tc>
      </w:tr>
      <w:tr w:rsidR="008F1B57" w:rsidTr="00DC71AE">
        <w:tc>
          <w:tcPr>
            <w:tcW w:w="2456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1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2795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 20.00</w:t>
            </w:r>
          </w:p>
        </w:tc>
      </w:tr>
      <w:tr w:rsidR="008F1B57" w:rsidTr="00DC71AE">
        <w:tc>
          <w:tcPr>
            <w:tcW w:w="2456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1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Saguhati</w:t>
            </w:r>
            <w:proofErr w:type="spellEnd"/>
          </w:p>
        </w:tc>
        <w:tc>
          <w:tcPr>
            <w:tcW w:w="2795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 15.00</w:t>
            </w:r>
            <w:r w:rsidR="00DC71AE">
              <w:rPr>
                <w:rFonts w:asciiTheme="majorBidi" w:hAnsiTheme="majorBidi" w:cstheme="majorBidi"/>
                <w:sz w:val="24"/>
                <w:szCs w:val="24"/>
              </w:rPr>
              <w:t>x2 = RM 30</w:t>
            </w:r>
          </w:p>
        </w:tc>
      </w:tr>
      <w:tr w:rsidR="008F1B57" w:rsidTr="00DC71AE">
        <w:tc>
          <w:tcPr>
            <w:tcW w:w="2456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Kuiz</w:t>
            </w:r>
            <w:proofErr w:type="spellEnd"/>
          </w:p>
        </w:tc>
        <w:tc>
          <w:tcPr>
            <w:tcW w:w="1991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Saguhati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2795" w:type="dxa"/>
          </w:tcPr>
          <w:p w:rsidR="008F1B57" w:rsidRDefault="0074557E" w:rsidP="008F1B5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RM 2.00 x </w:t>
            </w:r>
            <w:r w:rsidR="008F1B57">
              <w:rPr>
                <w:rFonts w:asciiTheme="majorBidi" w:hAnsiTheme="majorBidi" w:cstheme="majorBidi"/>
                <w:sz w:val="24"/>
                <w:szCs w:val="24"/>
              </w:rPr>
              <w:t>16 = RM 32</w:t>
            </w:r>
          </w:p>
        </w:tc>
      </w:tr>
      <w:tr w:rsidR="008F1B57" w:rsidTr="00DC71AE">
        <w:tc>
          <w:tcPr>
            <w:tcW w:w="2456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1B57" w:rsidRDefault="0074557E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Pertandingan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Mencipta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Logo </w:t>
            </w:r>
          </w:p>
        </w:tc>
        <w:tc>
          <w:tcPr>
            <w:tcW w:w="1991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Johan </w:t>
            </w:r>
          </w:p>
        </w:tc>
        <w:tc>
          <w:tcPr>
            <w:tcW w:w="2795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RM40.00</w:t>
            </w:r>
          </w:p>
        </w:tc>
      </w:tr>
      <w:tr w:rsidR="008F1B57" w:rsidTr="00DC71AE">
        <w:tc>
          <w:tcPr>
            <w:tcW w:w="2456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1" w:type="dxa"/>
          </w:tcPr>
          <w:p w:rsidR="008F1B57" w:rsidRDefault="008F1B57" w:rsidP="008F1B5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Naib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Johan </w:t>
            </w:r>
          </w:p>
        </w:tc>
        <w:tc>
          <w:tcPr>
            <w:tcW w:w="2795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RM30.00</w:t>
            </w:r>
          </w:p>
        </w:tc>
      </w:tr>
      <w:tr w:rsidR="008F1B57" w:rsidTr="00DC71AE">
        <w:tc>
          <w:tcPr>
            <w:tcW w:w="2456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1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Ketiga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8F1B57" w:rsidRDefault="008F1B57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RM20.00</w:t>
            </w:r>
          </w:p>
        </w:tc>
      </w:tr>
      <w:tr w:rsidR="00363C4E" w:rsidTr="00DC71AE">
        <w:tc>
          <w:tcPr>
            <w:tcW w:w="2456" w:type="dxa"/>
          </w:tcPr>
          <w:p w:rsidR="00363C4E" w:rsidRPr="00363C4E" w:rsidRDefault="00363C4E" w:rsidP="00363C4E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C4E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34" w:type="dxa"/>
          </w:tcPr>
          <w:p w:rsidR="00363C4E" w:rsidRDefault="00363C4E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1" w:type="dxa"/>
          </w:tcPr>
          <w:p w:rsidR="00363C4E" w:rsidRDefault="00363C4E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3C4E" w:rsidRDefault="003441E4" w:rsidP="006F0897">
            <w:pPr>
              <w:widowControl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 242.00</w:t>
            </w:r>
          </w:p>
        </w:tc>
      </w:tr>
    </w:tbl>
    <w:p w:rsidR="006F0897" w:rsidRDefault="006F0897" w:rsidP="006F0897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C71AE" w:rsidRDefault="00DC71AE" w:rsidP="006F0897">
      <w:pPr>
        <w:widowControl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3C4E" w:rsidRDefault="00363C4E" w:rsidP="006F0897">
      <w:pPr>
        <w:widowControl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Sumber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Kewangan</w:t>
      </w:r>
      <w:proofErr w:type="spellEnd"/>
    </w:p>
    <w:p w:rsidR="00363C4E" w:rsidRPr="00363C4E" w:rsidRDefault="00363C4E" w:rsidP="006F0897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363C4E">
        <w:rPr>
          <w:rFonts w:asciiTheme="majorBidi" w:hAnsiTheme="majorBidi" w:cstheme="majorBidi"/>
          <w:sz w:val="24"/>
          <w:szCs w:val="24"/>
        </w:rPr>
        <w:t xml:space="preserve">BADAR  </w:t>
      </w:r>
      <w:proofErr w:type="spellStart"/>
      <w:r w:rsidRPr="00363C4E">
        <w:rPr>
          <w:rFonts w:asciiTheme="majorBidi" w:hAnsiTheme="majorBidi" w:cstheme="majorBidi"/>
          <w:sz w:val="24"/>
          <w:szCs w:val="24"/>
        </w:rPr>
        <w:t>Badan</w:t>
      </w:r>
      <w:proofErr w:type="spellEnd"/>
      <w:proofErr w:type="gramEnd"/>
      <w:r w:rsidRP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C4E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363C4E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363C4E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C4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3C4E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363C4E">
        <w:rPr>
          <w:rFonts w:asciiTheme="majorBidi" w:hAnsiTheme="majorBidi" w:cstheme="majorBidi"/>
          <w:sz w:val="24"/>
          <w:szCs w:val="24"/>
        </w:rPr>
        <w:t xml:space="preserve"> </w:t>
      </w:r>
    </w:p>
    <w:p w:rsidR="008F1B57" w:rsidRPr="008F1B57" w:rsidRDefault="008F1B57" w:rsidP="006F0897">
      <w:pPr>
        <w:widowControl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F1B57">
        <w:rPr>
          <w:rFonts w:asciiTheme="majorBidi" w:hAnsiTheme="majorBidi" w:cstheme="majorBidi"/>
          <w:b/>
          <w:bCs/>
          <w:sz w:val="24"/>
          <w:szCs w:val="24"/>
        </w:rPr>
        <w:t>Penutup</w:t>
      </w:r>
      <w:proofErr w:type="spellEnd"/>
    </w:p>
    <w:p w:rsidR="008F1B57" w:rsidRPr="006F0897" w:rsidRDefault="008F1B57" w:rsidP="006F0897">
      <w:pPr>
        <w:widowControl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smeua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objektifnya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63C4E">
        <w:rPr>
          <w:rFonts w:asciiTheme="majorBidi" w:hAnsiTheme="majorBidi" w:cstheme="majorBidi"/>
          <w:sz w:val="24"/>
          <w:szCs w:val="24"/>
        </w:rPr>
        <w:t>Kerjasama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padu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selurug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warga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SMA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Mohd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Yatim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amar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majlis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3C4E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="00363C4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63C4E">
        <w:rPr>
          <w:rFonts w:asciiTheme="majorBidi" w:hAnsiTheme="majorBidi" w:cstheme="majorBidi"/>
          <w:sz w:val="24"/>
          <w:szCs w:val="24"/>
        </w:rPr>
        <w:t xml:space="preserve"> </w:t>
      </w:r>
    </w:p>
    <w:p w:rsidR="005F7C4C" w:rsidRDefault="005F7C4C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5F7C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48560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48560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48560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48560E" w:rsidRDefault="0048560E" w:rsidP="0048560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8560E" w:rsidRDefault="0048560E" w:rsidP="0048560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48560E" w:rsidRDefault="0048560E" w:rsidP="00DC71A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C71AE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="00DC71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71AE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="00DC71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71AE">
        <w:rPr>
          <w:rFonts w:asciiTheme="majorBidi" w:hAnsiTheme="majorBidi" w:cstheme="majorBidi"/>
          <w:sz w:val="24"/>
          <w:szCs w:val="24"/>
        </w:rPr>
        <w:t>Aini</w:t>
      </w:r>
      <w:proofErr w:type="spellEnd"/>
      <w:r w:rsidR="00DC71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71AE">
        <w:rPr>
          <w:rFonts w:asciiTheme="majorBidi" w:hAnsiTheme="majorBidi" w:cstheme="majorBidi"/>
          <w:sz w:val="24"/>
          <w:szCs w:val="24"/>
        </w:rPr>
        <w:t>Md</w:t>
      </w:r>
      <w:proofErr w:type="spellEnd"/>
      <w:r w:rsidR="00DC71AE">
        <w:rPr>
          <w:rFonts w:asciiTheme="majorBidi" w:hAnsiTheme="majorBidi" w:cstheme="majorBidi"/>
          <w:sz w:val="24"/>
          <w:szCs w:val="24"/>
        </w:rPr>
        <w:t xml:space="preserve"> Alias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DC71AE" w:rsidRDefault="0048560E" w:rsidP="0048560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Setiausaha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71AE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DC71AE">
        <w:rPr>
          <w:rFonts w:asciiTheme="majorBidi" w:hAnsiTheme="majorBidi" w:cstheme="majorBidi"/>
          <w:sz w:val="24"/>
          <w:szCs w:val="24"/>
        </w:rPr>
        <w:t>Maulidur</w:t>
      </w:r>
      <w:proofErr w:type="spellEnd"/>
      <w:r w:rsidR="00DC71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71AE">
        <w:rPr>
          <w:rFonts w:asciiTheme="majorBidi" w:hAnsiTheme="majorBidi" w:cstheme="majorBidi"/>
          <w:sz w:val="24"/>
          <w:szCs w:val="24"/>
        </w:rPr>
        <w:t>Rasul</w:t>
      </w:r>
      <w:proofErr w:type="spellEnd"/>
      <w:r w:rsidR="00DC71AE">
        <w:rPr>
          <w:rFonts w:asciiTheme="majorBidi" w:hAnsiTheme="majorBidi" w:cstheme="majorBidi"/>
          <w:sz w:val="24"/>
          <w:szCs w:val="24"/>
        </w:rPr>
        <w:t xml:space="preserve"> 2011</w:t>
      </w:r>
    </w:p>
    <w:p w:rsidR="0048560E" w:rsidRDefault="0048560E" w:rsidP="0048560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BADAR SMAHMY 2011</w:t>
      </w:r>
    </w:p>
    <w:sectPr w:rsidR="0048560E" w:rsidSect="0062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DD7"/>
    <w:multiLevelType w:val="hybridMultilevel"/>
    <w:tmpl w:val="77F0A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E61"/>
    <w:multiLevelType w:val="hybridMultilevel"/>
    <w:tmpl w:val="6AEA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C71B8"/>
    <w:multiLevelType w:val="hybridMultilevel"/>
    <w:tmpl w:val="499A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0D54"/>
    <w:multiLevelType w:val="hybridMultilevel"/>
    <w:tmpl w:val="E79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B7807"/>
    <w:multiLevelType w:val="hybridMultilevel"/>
    <w:tmpl w:val="10D6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561"/>
    <w:rsid w:val="00070FD6"/>
    <w:rsid w:val="00091108"/>
    <w:rsid w:val="0024262B"/>
    <w:rsid w:val="002A090B"/>
    <w:rsid w:val="0034141C"/>
    <w:rsid w:val="003441E4"/>
    <w:rsid w:val="00363C4E"/>
    <w:rsid w:val="0048560E"/>
    <w:rsid w:val="00493C9F"/>
    <w:rsid w:val="0053442D"/>
    <w:rsid w:val="005746F2"/>
    <w:rsid w:val="0059047A"/>
    <w:rsid w:val="005F7C4C"/>
    <w:rsid w:val="00622724"/>
    <w:rsid w:val="006F0897"/>
    <w:rsid w:val="0074557E"/>
    <w:rsid w:val="00775D28"/>
    <w:rsid w:val="00803F53"/>
    <w:rsid w:val="00874883"/>
    <w:rsid w:val="008F1B57"/>
    <w:rsid w:val="009B025D"/>
    <w:rsid w:val="009C4561"/>
    <w:rsid w:val="00A04919"/>
    <w:rsid w:val="00AA3F60"/>
    <w:rsid w:val="00AB4D60"/>
    <w:rsid w:val="00B52F38"/>
    <w:rsid w:val="00C532D6"/>
    <w:rsid w:val="00CB2E6C"/>
    <w:rsid w:val="00DC71AE"/>
    <w:rsid w:val="00EF1F21"/>
    <w:rsid w:val="00F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2011-03-31T05:57:00Z</cp:lastPrinted>
  <dcterms:created xsi:type="dcterms:W3CDTF">2011-02-15T13:03:00Z</dcterms:created>
  <dcterms:modified xsi:type="dcterms:W3CDTF">2011-03-31T06:37:00Z</dcterms:modified>
</cp:coreProperties>
</file>